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5A89" w14:textId="77777777" w:rsidR="00047ACD" w:rsidRDefault="00047ACD" w:rsidP="00047ACD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ALPHA GAMMA SIGMA BOARD OF TRUSTEES </w:t>
      </w:r>
    </w:p>
    <w:p w14:paraId="407218A1" w14:textId="77777777" w:rsidR="00047ACD" w:rsidRDefault="00571657" w:rsidP="00047A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FALL</w:t>
      </w:r>
      <w:r w:rsidR="00047ACD">
        <w:rPr>
          <w:b/>
          <w:bCs/>
          <w:sz w:val="32"/>
        </w:rPr>
        <w:t xml:space="preserve"> MEETING </w:t>
      </w:r>
      <w:r w:rsidR="00C8610B">
        <w:rPr>
          <w:b/>
          <w:bCs/>
          <w:sz w:val="32"/>
        </w:rPr>
        <w:t>MINUTES</w:t>
      </w:r>
    </w:p>
    <w:p w14:paraId="7427B0AD" w14:textId="59D2DAEA" w:rsidR="00047ACD" w:rsidRDefault="00AD7CCB" w:rsidP="00047A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E6A81">
        <w:rPr>
          <w:b/>
          <w:bCs/>
          <w:sz w:val="32"/>
        </w:rPr>
        <w:t>October 6</w:t>
      </w:r>
      <w:r w:rsidR="00621B93">
        <w:rPr>
          <w:b/>
          <w:bCs/>
          <w:sz w:val="32"/>
        </w:rPr>
        <w:t>th</w:t>
      </w:r>
      <w:r w:rsidR="009E6A81">
        <w:rPr>
          <w:b/>
          <w:bCs/>
          <w:sz w:val="32"/>
        </w:rPr>
        <w:t>, 2018</w:t>
      </w:r>
    </w:p>
    <w:p w14:paraId="31B1D509" w14:textId="77777777" w:rsidR="00047ACD" w:rsidRDefault="00047ACD" w:rsidP="00047ACD">
      <w:pPr>
        <w:jc w:val="center"/>
        <w:rPr>
          <w:b/>
          <w:bCs/>
          <w:sz w:val="32"/>
        </w:rPr>
      </w:pPr>
    </w:p>
    <w:p w14:paraId="0E467B3C" w14:textId="090A2DEA" w:rsidR="00047ACD" w:rsidRDefault="009E6A81" w:rsidP="00621B93">
      <w:pPr>
        <w:jc w:val="center"/>
        <w:rPr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Chabot </w:t>
      </w:r>
      <w:r w:rsidR="00621B93">
        <w:rPr>
          <w:rFonts w:ascii="Arial" w:hAnsi="Arial" w:cs="Arial"/>
          <w:b/>
          <w:bCs/>
          <w:sz w:val="32"/>
          <w:szCs w:val="24"/>
        </w:rPr>
        <w:t>College</w:t>
      </w:r>
      <w:r w:rsidR="00C8610B">
        <w:rPr>
          <w:rFonts w:ascii="Arial" w:hAnsi="Arial" w:cs="Arial"/>
          <w:b/>
          <w:bCs/>
          <w:sz w:val="32"/>
          <w:szCs w:val="24"/>
        </w:rPr>
        <w:t>,</w:t>
      </w:r>
      <w:r w:rsidR="004B6F26">
        <w:rPr>
          <w:rFonts w:ascii="Arial" w:hAnsi="Arial" w:cs="Arial"/>
          <w:b/>
          <w:bCs/>
          <w:sz w:val="32"/>
          <w:szCs w:val="24"/>
        </w:rPr>
        <w:t xml:space="preserve"> Hayward</w:t>
      </w:r>
      <w:r w:rsidR="00621B93">
        <w:rPr>
          <w:rFonts w:ascii="Arial" w:hAnsi="Arial" w:cs="Arial"/>
          <w:b/>
          <w:bCs/>
          <w:sz w:val="32"/>
          <w:szCs w:val="24"/>
        </w:rPr>
        <w:t>,</w:t>
      </w:r>
      <w:r w:rsidR="009E0814">
        <w:rPr>
          <w:rFonts w:ascii="Arial" w:hAnsi="Arial" w:cs="Arial"/>
          <w:b/>
          <w:bCs/>
          <w:sz w:val="32"/>
          <w:szCs w:val="24"/>
        </w:rPr>
        <w:t xml:space="preserve"> California</w:t>
      </w:r>
    </w:p>
    <w:p w14:paraId="40F272C8" w14:textId="77777777" w:rsidR="00621B93" w:rsidRPr="00621B93" w:rsidRDefault="00621B93" w:rsidP="00621B93">
      <w:pPr>
        <w:jc w:val="center"/>
        <w:rPr>
          <w:b/>
          <w:bCs/>
          <w:sz w:val="32"/>
          <w:szCs w:val="24"/>
        </w:rPr>
      </w:pPr>
    </w:p>
    <w:p w14:paraId="302A2F29" w14:textId="4A4BF493" w:rsidR="00047ACD" w:rsidRPr="00DC5A0E" w:rsidRDefault="00047ACD" w:rsidP="00047ACD">
      <w:pPr>
        <w:numPr>
          <w:ilvl w:val="0"/>
          <w:numId w:val="1"/>
        </w:numPr>
        <w:jc w:val="both"/>
        <w:rPr>
          <w:sz w:val="24"/>
          <w:szCs w:val="24"/>
        </w:rPr>
      </w:pPr>
      <w:r w:rsidRPr="00DC5A0E">
        <w:rPr>
          <w:b/>
          <w:sz w:val="24"/>
          <w:szCs w:val="24"/>
        </w:rPr>
        <w:t>Call to Order:</w:t>
      </w:r>
      <w:r w:rsidR="00D72DCA" w:rsidRPr="00DC5A0E">
        <w:rPr>
          <w:sz w:val="24"/>
          <w:szCs w:val="24"/>
        </w:rPr>
        <w:t xml:space="preserve">  </w:t>
      </w:r>
      <w:r w:rsidR="00FB7604" w:rsidRPr="00DC5A0E">
        <w:rPr>
          <w:sz w:val="24"/>
          <w:szCs w:val="24"/>
        </w:rPr>
        <w:t xml:space="preserve">President Obed Vazquez </w:t>
      </w:r>
      <w:r w:rsidR="00621B93">
        <w:rPr>
          <w:sz w:val="24"/>
          <w:szCs w:val="24"/>
        </w:rPr>
        <w:t>cal</w:t>
      </w:r>
      <w:r w:rsidR="0063010A">
        <w:rPr>
          <w:sz w:val="24"/>
          <w:szCs w:val="24"/>
        </w:rPr>
        <w:t>led the meeting to order at 1:11 PM.</w:t>
      </w:r>
      <w:r w:rsidR="00621B93">
        <w:rPr>
          <w:sz w:val="24"/>
          <w:szCs w:val="24"/>
        </w:rPr>
        <w:t xml:space="preserve"> </w:t>
      </w:r>
    </w:p>
    <w:p w14:paraId="5D5FFCD4" w14:textId="77777777" w:rsidR="00EE1EC1" w:rsidRPr="00DC5A0E" w:rsidRDefault="00EE1EC1" w:rsidP="00EE1EC1">
      <w:pPr>
        <w:ind w:left="720"/>
        <w:jc w:val="both"/>
        <w:rPr>
          <w:sz w:val="24"/>
          <w:szCs w:val="24"/>
        </w:rPr>
      </w:pPr>
    </w:p>
    <w:p w14:paraId="68702B88" w14:textId="7261831B" w:rsidR="00B23CD6" w:rsidRPr="00BB4694" w:rsidRDefault="00047ACD" w:rsidP="00BB4694">
      <w:pPr>
        <w:numPr>
          <w:ilvl w:val="0"/>
          <w:numId w:val="1"/>
        </w:numPr>
        <w:jc w:val="both"/>
        <w:rPr>
          <w:sz w:val="24"/>
          <w:szCs w:val="24"/>
        </w:rPr>
      </w:pPr>
      <w:r w:rsidRPr="00127965">
        <w:rPr>
          <w:b/>
          <w:sz w:val="24"/>
          <w:szCs w:val="24"/>
        </w:rPr>
        <w:t>Introduction</w:t>
      </w:r>
      <w:r w:rsidR="00AD7CCB" w:rsidRPr="00127965">
        <w:rPr>
          <w:b/>
          <w:sz w:val="24"/>
          <w:szCs w:val="24"/>
        </w:rPr>
        <w:t>s of Trustees</w:t>
      </w:r>
      <w:r w:rsidR="00EE1EC1" w:rsidRPr="00127965">
        <w:rPr>
          <w:b/>
          <w:sz w:val="24"/>
          <w:szCs w:val="24"/>
        </w:rPr>
        <w:t>:</w:t>
      </w:r>
      <w:r w:rsidR="002F0B25" w:rsidRPr="00127965">
        <w:rPr>
          <w:b/>
          <w:sz w:val="24"/>
          <w:szCs w:val="24"/>
        </w:rPr>
        <w:t xml:space="preserve"> </w:t>
      </w:r>
      <w:r w:rsidR="00A42D47">
        <w:rPr>
          <w:sz w:val="24"/>
          <w:szCs w:val="24"/>
        </w:rPr>
        <w:t>The following trustees introduced themselves:</w:t>
      </w:r>
      <w:r w:rsidR="00B23CD6" w:rsidRPr="00127965">
        <w:rPr>
          <w:sz w:val="24"/>
          <w:szCs w:val="24"/>
        </w:rPr>
        <w:t xml:space="preserve"> </w:t>
      </w:r>
      <w:r w:rsidR="00B23CD6" w:rsidRPr="00B23CD6">
        <w:rPr>
          <w:sz w:val="24"/>
          <w:szCs w:val="24"/>
        </w:rPr>
        <w:t xml:space="preserve">Obed Vazquez-President, Diablo Valley College; </w:t>
      </w:r>
      <w:proofErr w:type="spellStart"/>
      <w:r w:rsidR="00B23CD6" w:rsidRPr="00B23CD6">
        <w:rPr>
          <w:sz w:val="24"/>
          <w:szCs w:val="24"/>
        </w:rPr>
        <w:t>Kaycea</w:t>
      </w:r>
      <w:proofErr w:type="spellEnd"/>
      <w:r w:rsidR="00B23CD6" w:rsidRPr="00B23CD6">
        <w:rPr>
          <w:sz w:val="24"/>
          <w:szCs w:val="24"/>
        </w:rPr>
        <w:t xml:space="preserve"> Campbell-Vice </w:t>
      </w:r>
      <w:r w:rsidR="00BC42D3">
        <w:rPr>
          <w:sz w:val="24"/>
          <w:szCs w:val="24"/>
        </w:rPr>
        <w:t>President, Los Angeles</w:t>
      </w:r>
      <w:r w:rsidR="00B23CD6" w:rsidRPr="00B23CD6">
        <w:rPr>
          <w:sz w:val="24"/>
          <w:szCs w:val="24"/>
        </w:rPr>
        <w:t xml:space="preserve"> Pierce College;</w:t>
      </w:r>
      <w:r w:rsidR="00614ABC" w:rsidRPr="00614ABC">
        <w:rPr>
          <w:sz w:val="24"/>
          <w:szCs w:val="24"/>
        </w:rPr>
        <w:t xml:space="preserve"> </w:t>
      </w:r>
      <w:r w:rsidR="00614ABC" w:rsidRPr="00B23CD6">
        <w:rPr>
          <w:sz w:val="24"/>
          <w:szCs w:val="24"/>
        </w:rPr>
        <w:t>Chris Wardell-</w:t>
      </w:r>
      <w:r w:rsidR="00614ABC" w:rsidRPr="00127965">
        <w:rPr>
          <w:sz w:val="24"/>
          <w:szCs w:val="24"/>
        </w:rPr>
        <w:t xml:space="preserve">Treasurer, San Joaquin Delta </w:t>
      </w:r>
      <w:r w:rsidR="00614ABC" w:rsidRPr="00B23CD6">
        <w:rPr>
          <w:sz w:val="24"/>
          <w:szCs w:val="24"/>
        </w:rPr>
        <w:t>College</w:t>
      </w:r>
      <w:r w:rsidR="00614ABC">
        <w:rPr>
          <w:sz w:val="24"/>
          <w:szCs w:val="24"/>
        </w:rPr>
        <w:t>;</w:t>
      </w:r>
      <w:r w:rsidR="00801B21">
        <w:rPr>
          <w:sz w:val="24"/>
          <w:szCs w:val="24"/>
        </w:rPr>
        <w:t xml:space="preserve"> </w:t>
      </w:r>
      <w:r w:rsidR="00801B21" w:rsidRPr="00B23CD6">
        <w:rPr>
          <w:sz w:val="24"/>
          <w:szCs w:val="24"/>
        </w:rPr>
        <w:t xml:space="preserve">Chris </w:t>
      </w:r>
      <w:proofErr w:type="spellStart"/>
      <w:r w:rsidR="00801B21" w:rsidRPr="00B23CD6">
        <w:rPr>
          <w:sz w:val="24"/>
          <w:szCs w:val="24"/>
        </w:rPr>
        <w:t>Capozzo</w:t>
      </w:r>
      <w:proofErr w:type="spellEnd"/>
      <w:r w:rsidR="00801B21" w:rsidRPr="00B23CD6">
        <w:rPr>
          <w:sz w:val="24"/>
          <w:szCs w:val="24"/>
        </w:rPr>
        <w:t xml:space="preserve">-Trustee, Diablo </w:t>
      </w:r>
      <w:r w:rsidR="00801B21" w:rsidRPr="00127965">
        <w:rPr>
          <w:sz w:val="24"/>
          <w:szCs w:val="24"/>
        </w:rPr>
        <w:t>Valley</w:t>
      </w:r>
      <w:r w:rsidR="00801B21">
        <w:rPr>
          <w:sz w:val="24"/>
          <w:szCs w:val="24"/>
        </w:rPr>
        <w:t xml:space="preserve"> </w:t>
      </w:r>
      <w:r w:rsidR="00801B21" w:rsidRPr="00B23CD6">
        <w:rPr>
          <w:sz w:val="24"/>
          <w:szCs w:val="24"/>
        </w:rPr>
        <w:t>College</w:t>
      </w:r>
      <w:r w:rsidR="00801B21">
        <w:rPr>
          <w:sz w:val="24"/>
          <w:szCs w:val="24"/>
        </w:rPr>
        <w:t>;</w:t>
      </w:r>
      <w:r w:rsidR="00B23CD6" w:rsidRPr="00B23CD6">
        <w:rPr>
          <w:sz w:val="24"/>
          <w:szCs w:val="24"/>
        </w:rPr>
        <w:t xml:space="preserve"> Lisa Carlsen-Trustee, Chabot College; Matthew Jaffe-Trustee, Antelope Valley College; Megan Lange-Trustee, Santa Ana College; </w:t>
      </w:r>
      <w:r w:rsidR="009B122F" w:rsidRPr="00B23CD6">
        <w:rPr>
          <w:sz w:val="24"/>
          <w:szCs w:val="24"/>
        </w:rPr>
        <w:t>Ashley McHale-Trustee, Las P</w:t>
      </w:r>
      <w:r w:rsidR="009B122F">
        <w:rPr>
          <w:sz w:val="24"/>
          <w:szCs w:val="24"/>
        </w:rPr>
        <w:t>ositas College</w:t>
      </w:r>
      <w:r w:rsidR="00006A42">
        <w:rPr>
          <w:sz w:val="24"/>
          <w:szCs w:val="24"/>
        </w:rPr>
        <w:t>; and</w:t>
      </w:r>
      <w:r w:rsidR="009B122F" w:rsidRPr="00B23CD6">
        <w:rPr>
          <w:sz w:val="24"/>
          <w:szCs w:val="24"/>
        </w:rPr>
        <w:t xml:space="preserve"> </w:t>
      </w:r>
      <w:r w:rsidR="00B23CD6" w:rsidRPr="00B23CD6">
        <w:rPr>
          <w:sz w:val="24"/>
          <w:szCs w:val="24"/>
        </w:rPr>
        <w:t>Valerie Venegas-</w:t>
      </w:r>
      <w:r w:rsidR="00006A42">
        <w:rPr>
          <w:sz w:val="24"/>
          <w:szCs w:val="24"/>
        </w:rPr>
        <w:t>Trustee, Golden West College. Terry Green-Secretary, Santa Monica College</w:t>
      </w:r>
      <w:r w:rsidR="00BB4694">
        <w:rPr>
          <w:sz w:val="24"/>
          <w:szCs w:val="24"/>
        </w:rPr>
        <w:t>;</w:t>
      </w:r>
      <w:r w:rsidR="00006A42">
        <w:rPr>
          <w:sz w:val="24"/>
          <w:szCs w:val="24"/>
        </w:rPr>
        <w:t xml:space="preserve"> </w:t>
      </w:r>
      <w:r w:rsidR="006E376B" w:rsidRPr="00BB4694">
        <w:rPr>
          <w:sz w:val="24"/>
          <w:szCs w:val="24"/>
        </w:rPr>
        <w:t xml:space="preserve">Isabel </w:t>
      </w:r>
      <w:r w:rsidR="006E376B" w:rsidRPr="00B23CD6">
        <w:rPr>
          <w:sz w:val="24"/>
          <w:szCs w:val="24"/>
        </w:rPr>
        <w:t>Rodrigues</w:t>
      </w:r>
      <w:r w:rsidR="006E376B">
        <w:rPr>
          <w:sz w:val="24"/>
          <w:szCs w:val="24"/>
        </w:rPr>
        <w:t>-Student Trustee from the South and Andrew Young</w:t>
      </w:r>
      <w:r w:rsidR="00BB4694">
        <w:rPr>
          <w:sz w:val="24"/>
          <w:szCs w:val="24"/>
        </w:rPr>
        <w:t>-Student Trustee from the North</w:t>
      </w:r>
      <w:r w:rsidR="006E376B">
        <w:rPr>
          <w:sz w:val="24"/>
          <w:szCs w:val="24"/>
        </w:rPr>
        <w:t xml:space="preserve"> were absent.</w:t>
      </w:r>
    </w:p>
    <w:p w14:paraId="23D26394" w14:textId="77777777" w:rsidR="00127965" w:rsidRDefault="00127965" w:rsidP="00127965">
      <w:pPr>
        <w:pStyle w:val="ListParagraph"/>
        <w:rPr>
          <w:sz w:val="24"/>
          <w:szCs w:val="24"/>
        </w:rPr>
      </w:pPr>
    </w:p>
    <w:p w14:paraId="0CB10BB4" w14:textId="32B8B2A1" w:rsidR="006D6C58" w:rsidRPr="00DD74A9" w:rsidRDefault="00127965" w:rsidP="00DD74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Pr="00DC5A0E">
        <w:rPr>
          <w:b/>
          <w:sz w:val="24"/>
          <w:szCs w:val="24"/>
        </w:rPr>
        <w:t xml:space="preserve">Approval of Agenda: </w:t>
      </w:r>
      <w:r w:rsidRPr="00DC5A0E">
        <w:rPr>
          <w:sz w:val="24"/>
          <w:szCs w:val="24"/>
        </w:rPr>
        <w:t>The ag</w:t>
      </w:r>
      <w:r>
        <w:rPr>
          <w:sz w:val="24"/>
          <w:szCs w:val="24"/>
        </w:rPr>
        <w:t>enda was reviewed and approved with no additions</w:t>
      </w:r>
      <w:r w:rsidR="007751FF">
        <w:rPr>
          <w:sz w:val="24"/>
          <w:szCs w:val="24"/>
        </w:rPr>
        <w:t>.</w:t>
      </w:r>
    </w:p>
    <w:p w14:paraId="7F1AB53B" w14:textId="77777777" w:rsidR="002F0B25" w:rsidRPr="00DC5A0E" w:rsidRDefault="002F0B25" w:rsidP="002F0B25">
      <w:pPr>
        <w:ind w:left="720"/>
        <w:jc w:val="both"/>
        <w:rPr>
          <w:sz w:val="24"/>
          <w:szCs w:val="24"/>
        </w:rPr>
      </w:pPr>
    </w:p>
    <w:p w14:paraId="3EA78528" w14:textId="574BFF18" w:rsidR="008A039A" w:rsidRPr="00A926E7" w:rsidRDefault="00047ACD" w:rsidP="00DC5A0E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C5A0E">
        <w:rPr>
          <w:b/>
          <w:sz w:val="24"/>
          <w:szCs w:val="24"/>
        </w:rPr>
        <w:t>Ap</w:t>
      </w:r>
      <w:r w:rsidR="006B5798">
        <w:rPr>
          <w:b/>
          <w:sz w:val="24"/>
          <w:szCs w:val="24"/>
        </w:rPr>
        <w:t>proval o</w:t>
      </w:r>
      <w:r w:rsidR="001F08AF">
        <w:rPr>
          <w:b/>
          <w:sz w:val="24"/>
          <w:szCs w:val="24"/>
        </w:rPr>
        <w:t>f Minutes of April 4th, 2018</w:t>
      </w:r>
      <w:r w:rsidR="006B5798">
        <w:rPr>
          <w:b/>
          <w:sz w:val="24"/>
          <w:szCs w:val="24"/>
        </w:rPr>
        <w:t xml:space="preserve"> at </w:t>
      </w:r>
      <w:r w:rsidR="00DD74A9">
        <w:rPr>
          <w:b/>
          <w:sz w:val="24"/>
          <w:szCs w:val="24"/>
        </w:rPr>
        <w:t>the DoubleTree Hotel in San Jose</w:t>
      </w:r>
      <w:r w:rsidR="00D67E01">
        <w:rPr>
          <w:b/>
          <w:sz w:val="24"/>
          <w:szCs w:val="24"/>
        </w:rPr>
        <w:t>, California</w:t>
      </w:r>
      <w:r w:rsidRPr="00DC5A0E">
        <w:rPr>
          <w:b/>
          <w:sz w:val="24"/>
          <w:szCs w:val="24"/>
        </w:rPr>
        <w:t>:</w:t>
      </w:r>
      <w:r w:rsidR="008703F5" w:rsidRPr="00DC5A0E">
        <w:rPr>
          <w:b/>
          <w:sz w:val="24"/>
          <w:szCs w:val="24"/>
        </w:rPr>
        <w:t xml:space="preserve"> </w:t>
      </w:r>
      <w:r w:rsidR="006622F8" w:rsidRPr="00DC5A0E">
        <w:rPr>
          <w:sz w:val="24"/>
          <w:szCs w:val="24"/>
        </w:rPr>
        <w:t xml:space="preserve">The </w:t>
      </w:r>
      <w:r w:rsidR="00A24D20" w:rsidRPr="00DC5A0E">
        <w:rPr>
          <w:sz w:val="24"/>
          <w:szCs w:val="24"/>
        </w:rPr>
        <w:t xml:space="preserve">minutes </w:t>
      </w:r>
      <w:r w:rsidR="00A926E7">
        <w:rPr>
          <w:sz w:val="24"/>
          <w:szCs w:val="24"/>
        </w:rPr>
        <w:t xml:space="preserve">were approved with </w:t>
      </w:r>
      <w:r w:rsidR="00D67E01">
        <w:rPr>
          <w:sz w:val="24"/>
          <w:szCs w:val="24"/>
        </w:rPr>
        <w:t>no corrections.</w:t>
      </w:r>
    </w:p>
    <w:p w14:paraId="3BAC1896" w14:textId="77777777" w:rsidR="00DC5A0E" w:rsidRPr="00DC5A0E" w:rsidRDefault="00DC5A0E" w:rsidP="00DC5A0E">
      <w:pPr>
        <w:ind w:left="720"/>
        <w:jc w:val="both"/>
        <w:rPr>
          <w:sz w:val="24"/>
          <w:szCs w:val="24"/>
        </w:rPr>
      </w:pPr>
    </w:p>
    <w:p w14:paraId="54381027" w14:textId="0B220BA8" w:rsidR="00572CFE" w:rsidRPr="00D67E01" w:rsidRDefault="006B504E" w:rsidP="00A35622">
      <w:pPr>
        <w:numPr>
          <w:ilvl w:val="0"/>
          <w:numId w:val="1"/>
        </w:numPr>
        <w:jc w:val="both"/>
        <w:rPr>
          <w:sz w:val="24"/>
          <w:szCs w:val="24"/>
        </w:rPr>
      </w:pPr>
      <w:r w:rsidRPr="00D67E01">
        <w:rPr>
          <w:b/>
          <w:sz w:val="24"/>
          <w:szCs w:val="24"/>
        </w:rPr>
        <w:t>Announcements</w:t>
      </w:r>
      <w:r w:rsidR="00D67E01">
        <w:rPr>
          <w:b/>
          <w:sz w:val="24"/>
          <w:szCs w:val="24"/>
        </w:rPr>
        <w:t xml:space="preserve">: </w:t>
      </w:r>
      <w:r w:rsidR="00BC42D3">
        <w:rPr>
          <w:sz w:val="24"/>
          <w:szCs w:val="24"/>
        </w:rPr>
        <w:t>The Board congratulated Lisa Carlsen for organizing and h</w:t>
      </w:r>
      <w:r w:rsidR="00FB567D">
        <w:rPr>
          <w:sz w:val="24"/>
          <w:szCs w:val="24"/>
        </w:rPr>
        <w:t>osting the Fall Advisory Board Meeting and State Advisory Board M</w:t>
      </w:r>
      <w:r w:rsidR="00BC42D3">
        <w:rPr>
          <w:sz w:val="24"/>
          <w:szCs w:val="24"/>
        </w:rPr>
        <w:t xml:space="preserve">eeting </w:t>
      </w:r>
      <w:r w:rsidR="007055C8">
        <w:rPr>
          <w:sz w:val="24"/>
          <w:szCs w:val="24"/>
        </w:rPr>
        <w:t xml:space="preserve">at </w:t>
      </w:r>
      <w:r w:rsidR="00BC42D3">
        <w:rPr>
          <w:sz w:val="24"/>
          <w:szCs w:val="24"/>
        </w:rPr>
        <w:t xml:space="preserve">her school, Chabot College. </w:t>
      </w:r>
    </w:p>
    <w:p w14:paraId="05D083F6" w14:textId="77777777" w:rsidR="00E0582A" w:rsidRPr="00DC5A0E" w:rsidRDefault="00E0582A" w:rsidP="00A35622">
      <w:pPr>
        <w:ind w:left="720"/>
        <w:jc w:val="both"/>
        <w:rPr>
          <w:sz w:val="24"/>
          <w:szCs w:val="24"/>
        </w:rPr>
      </w:pPr>
    </w:p>
    <w:p w14:paraId="2B63150A" w14:textId="0F1EA1C2" w:rsidR="00BD1E6D" w:rsidRPr="00D81FF8" w:rsidRDefault="00047ACD" w:rsidP="00D81FF8">
      <w:pPr>
        <w:numPr>
          <w:ilvl w:val="0"/>
          <w:numId w:val="1"/>
        </w:numPr>
        <w:jc w:val="both"/>
        <w:rPr>
          <w:sz w:val="24"/>
          <w:szCs w:val="24"/>
        </w:rPr>
      </w:pPr>
      <w:r w:rsidRPr="006B5798">
        <w:rPr>
          <w:b/>
          <w:sz w:val="24"/>
          <w:szCs w:val="24"/>
        </w:rPr>
        <w:t>Treasurer’s Report:</w:t>
      </w:r>
      <w:r w:rsidR="00572CFE">
        <w:rPr>
          <w:b/>
          <w:sz w:val="24"/>
          <w:szCs w:val="24"/>
        </w:rPr>
        <w:t xml:space="preserve"> </w:t>
      </w:r>
      <w:r w:rsidR="00572CFE">
        <w:rPr>
          <w:sz w:val="24"/>
          <w:szCs w:val="24"/>
        </w:rPr>
        <w:t>Chris Wardell</w:t>
      </w:r>
      <w:r w:rsidR="007055C8">
        <w:rPr>
          <w:sz w:val="24"/>
          <w:szCs w:val="24"/>
        </w:rPr>
        <w:t xml:space="preserve"> made the following comments in his report: 1) </w:t>
      </w:r>
      <w:r w:rsidR="00DB6CCE">
        <w:rPr>
          <w:sz w:val="24"/>
          <w:szCs w:val="24"/>
        </w:rPr>
        <w:t>The</w:t>
      </w:r>
      <w:r w:rsidR="00F83C6A">
        <w:rPr>
          <w:sz w:val="24"/>
          <w:szCs w:val="24"/>
        </w:rPr>
        <w:t xml:space="preserve"> assets of our organization continue to </w:t>
      </w:r>
      <w:proofErr w:type="gramStart"/>
      <w:r w:rsidR="00F83C6A">
        <w:rPr>
          <w:sz w:val="24"/>
          <w:szCs w:val="24"/>
        </w:rPr>
        <w:t>grow</w:t>
      </w:r>
      <w:proofErr w:type="gramEnd"/>
      <w:r w:rsidR="00F83C6A">
        <w:rPr>
          <w:sz w:val="24"/>
          <w:szCs w:val="24"/>
        </w:rPr>
        <w:t xml:space="preserve"> and w</w:t>
      </w:r>
      <w:r w:rsidR="009B1348">
        <w:rPr>
          <w:sz w:val="24"/>
          <w:szCs w:val="24"/>
        </w:rPr>
        <w:t xml:space="preserve">e have a robust amount of funds. </w:t>
      </w:r>
      <w:r w:rsidR="00916692">
        <w:rPr>
          <w:sz w:val="24"/>
          <w:szCs w:val="24"/>
        </w:rPr>
        <w:t xml:space="preserve">2) </w:t>
      </w:r>
      <w:r w:rsidR="00AD0729">
        <w:rPr>
          <w:sz w:val="24"/>
          <w:szCs w:val="24"/>
        </w:rPr>
        <w:t>We purchased a</w:t>
      </w:r>
      <w:r w:rsidR="00E33CD2">
        <w:rPr>
          <w:sz w:val="24"/>
          <w:szCs w:val="24"/>
        </w:rPr>
        <w:t xml:space="preserve"> </w:t>
      </w:r>
      <w:r w:rsidR="00712390">
        <w:rPr>
          <w:sz w:val="24"/>
          <w:szCs w:val="24"/>
        </w:rPr>
        <w:t xml:space="preserve">$100,000 </w:t>
      </w:r>
      <w:r w:rsidR="00E33CD2">
        <w:rPr>
          <w:sz w:val="24"/>
          <w:szCs w:val="24"/>
        </w:rPr>
        <w:t>Certificate of Deposit</w:t>
      </w:r>
      <w:r w:rsidR="009B1348">
        <w:rPr>
          <w:sz w:val="24"/>
          <w:szCs w:val="24"/>
        </w:rPr>
        <w:t xml:space="preserve"> </w:t>
      </w:r>
      <w:r w:rsidR="00AD4A23">
        <w:rPr>
          <w:sz w:val="24"/>
          <w:szCs w:val="24"/>
        </w:rPr>
        <w:t xml:space="preserve">at 2.05% interest </w:t>
      </w:r>
      <w:r w:rsidR="00AD0729">
        <w:rPr>
          <w:sz w:val="24"/>
          <w:szCs w:val="24"/>
        </w:rPr>
        <w:t xml:space="preserve">to make our money grow further. The </w:t>
      </w:r>
      <w:r w:rsidR="007D17E6">
        <w:rPr>
          <w:sz w:val="24"/>
          <w:szCs w:val="24"/>
        </w:rPr>
        <w:t>CD matured on January 31</w:t>
      </w:r>
      <w:r w:rsidR="007D17E6" w:rsidRPr="007D17E6">
        <w:rPr>
          <w:sz w:val="24"/>
          <w:szCs w:val="24"/>
          <w:vertAlign w:val="superscript"/>
        </w:rPr>
        <w:t>st</w:t>
      </w:r>
      <w:r w:rsidR="007D17E6">
        <w:rPr>
          <w:sz w:val="24"/>
          <w:szCs w:val="24"/>
        </w:rPr>
        <w:t>, 2019.</w:t>
      </w:r>
      <w:r w:rsidR="00AD0729">
        <w:rPr>
          <w:sz w:val="24"/>
          <w:szCs w:val="24"/>
        </w:rPr>
        <w:t xml:space="preserve"> </w:t>
      </w:r>
      <w:r w:rsidR="008B210F">
        <w:rPr>
          <w:sz w:val="24"/>
          <w:szCs w:val="24"/>
        </w:rPr>
        <w:t xml:space="preserve">3) </w:t>
      </w:r>
      <w:r w:rsidR="008D1CE3">
        <w:rPr>
          <w:sz w:val="24"/>
          <w:szCs w:val="24"/>
        </w:rPr>
        <w:t>The funds we are receiving from m</w:t>
      </w:r>
      <w:r w:rsidR="009B0D85">
        <w:rPr>
          <w:sz w:val="24"/>
          <w:szCs w:val="24"/>
        </w:rPr>
        <w:t>embership dues are</w:t>
      </w:r>
      <w:r w:rsidR="002F59EF">
        <w:rPr>
          <w:sz w:val="24"/>
          <w:szCs w:val="24"/>
        </w:rPr>
        <w:t xml:space="preserve"> </w:t>
      </w:r>
      <w:proofErr w:type="gramStart"/>
      <w:r w:rsidR="002F59EF">
        <w:rPr>
          <w:sz w:val="24"/>
          <w:szCs w:val="24"/>
        </w:rPr>
        <w:t>stable</w:t>
      </w:r>
      <w:proofErr w:type="gramEnd"/>
      <w:r w:rsidR="002F59EF">
        <w:rPr>
          <w:sz w:val="24"/>
          <w:szCs w:val="24"/>
        </w:rPr>
        <w:t xml:space="preserve"> but our</w:t>
      </w:r>
      <w:r w:rsidR="008D1CE3">
        <w:rPr>
          <w:sz w:val="24"/>
          <w:szCs w:val="24"/>
        </w:rPr>
        <w:t xml:space="preserve"> overall membership is decreasing which is a concern. </w:t>
      </w:r>
      <w:r w:rsidR="007D17E6">
        <w:rPr>
          <w:sz w:val="24"/>
          <w:szCs w:val="24"/>
        </w:rPr>
        <w:t>It was determined that we might</w:t>
      </w:r>
      <w:r w:rsidR="00B778BB">
        <w:rPr>
          <w:sz w:val="24"/>
          <w:szCs w:val="24"/>
        </w:rPr>
        <w:t xml:space="preserve"> address this issue so that we can return to the days when our membership was incr</w:t>
      </w:r>
      <w:r w:rsidR="00712390">
        <w:rPr>
          <w:sz w:val="24"/>
          <w:szCs w:val="24"/>
        </w:rPr>
        <w:t>easing. 4) Ou</w:t>
      </w:r>
      <w:r w:rsidR="009B0D85">
        <w:rPr>
          <w:sz w:val="24"/>
          <w:szCs w:val="24"/>
        </w:rPr>
        <w:t xml:space="preserve">r funds are diversified to lessen the risk. </w:t>
      </w:r>
      <w:r w:rsidR="00B778BB">
        <w:rPr>
          <w:sz w:val="24"/>
          <w:szCs w:val="24"/>
        </w:rPr>
        <w:t xml:space="preserve">5) </w:t>
      </w:r>
      <w:r w:rsidR="002F59EF">
        <w:rPr>
          <w:sz w:val="24"/>
          <w:szCs w:val="24"/>
        </w:rPr>
        <w:t xml:space="preserve">Obed gave a brief history about how </w:t>
      </w:r>
      <w:r w:rsidR="006F6F30">
        <w:rPr>
          <w:sz w:val="24"/>
          <w:szCs w:val="24"/>
        </w:rPr>
        <w:t xml:space="preserve">we recently </w:t>
      </w:r>
      <w:r w:rsidR="008519A6">
        <w:rPr>
          <w:sz w:val="24"/>
          <w:szCs w:val="24"/>
        </w:rPr>
        <w:t>took our assets out of</w:t>
      </w:r>
      <w:r w:rsidR="002F59EF">
        <w:rPr>
          <w:sz w:val="24"/>
          <w:szCs w:val="24"/>
        </w:rPr>
        <w:t xml:space="preserve"> a life insurance policy and con</w:t>
      </w:r>
      <w:r w:rsidR="008519A6">
        <w:rPr>
          <w:sz w:val="24"/>
          <w:szCs w:val="24"/>
        </w:rPr>
        <w:t xml:space="preserve">verted that money into cash which was invested by Monica Peterson of Stifel, </w:t>
      </w:r>
      <w:r w:rsidR="00712390">
        <w:rPr>
          <w:sz w:val="24"/>
          <w:szCs w:val="24"/>
        </w:rPr>
        <w:t>Nicolaus and Company, Inc.</w:t>
      </w:r>
      <w:r w:rsidR="002F59EF">
        <w:rPr>
          <w:sz w:val="24"/>
          <w:szCs w:val="24"/>
        </w:rPr>
        <w:t xml:space="preserve"> </w:t>
      </w:r>
      <w:r w:rsidR="009B0D85">
        <w:rPr>
          <w:sz w:val="24"/>
          <w:szCs w:val="24"/>
        </w:rPr>
        <w:t xml:space="preserve">6) </w:t>
      </w:r>
      <w:r w:rsidR="006F6F30">
        <w:rPr>
          <w:sz w:val="24"/>
          <w:szCs w:val="24"/>
        </w:rPr>
        <w:t>Our $100,000 CD, which has been added to our Stifel account growth funds could influence our past practices regard</w:t>
      </w:r>
      <w:r w:rsidR="007D17E6">
        <w:rPr>
          <w:sz w:val="24"/>
          <w:szCs w:val="24"/>
        </w:rPr>
        <w:t>ing what we do with any revenue</w:t>
      </w:r>
      <w:r w:rsidR="006F6F30">
        <w:rPr>
          <w:sz w:val="24"/>
          <w:szCs w:val="24"/>
        </w:rPr>
        <w:t xml:space="preserve"> we get from the convention each year.</w:t>
      </w:r>
    </w:p>
    <w:p w14:paraId="132ADB9B" w14:textId="77777777" w:rsidR="0030178E" w:rsidRPr="0030178E" w:rsidRDefault="0030178E" w:rsidP="0030178E">
      <w:pPr>
        <w:pStyle w:val="ListParagraph"/>
        <w:rPr>
          <w:sz w:val="24"/>
          <w:szCs w:val="24"/>
        </w:rPr>
      </w:pPr>
    </w:p>
    <w:p w14:paraId="61731FEC" w14:textId="55F3CBE0" w:rsidR="002C77E2" w:rsidRPr="00DF53A4" w:rsidRDefault="002C77E2" w:rsidP="00A562E1">
      <w:pPr>
        <w:pStyle w:val="ListParagraph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 w:rsidRPr="00FB567D">
        <w:rPr>
          <w:b/>
          <w:sz w:val="24"/>
          <w:szCs w:val="24"/>
        </w:rPr>
        <w:t xml:space="preserve">State Treasurer’s Report: </w:t>
      </w:r>
      <w:proofErr w:type="spellStart"/>
      <w:r w:rsidR="00DB6CCE">
        <w:rPr>
          <w:sz w:val="24"/>
          <w:szCs w:val="24"/>
        </w:rPr>
        <w:t>Kaycea</w:t>
      </w:r>
      <w:proofErr w:type="spellEnd"/>
      <w:r w:rsidR="00DB6CCE">
        <w:rPr>
          <w:sz w:val="24"/>
          <w:szCs w:val="24"/>
        </w:rPr>
        <w:t xml:space="preserve"> Campbell made the following comments in her report: 1) She had no major changes to report since the report she had given </w:t>
      </w:r>
      <w:r w:rsidR="000C51D8">
        <w:rPr>
          <w:sz w:val="24"/>
          <w:szCs w:val="24"/>
        </w:rPr>
        <w:t>since our last meeting</w:t>
      </w:r>
      <w:r w:rsidR="00DB6CCE">
        <w:rPr>
          <w:sz w:val="24"/>
          <w:szCs w:val="24"/>
        </w:rPr>
        <w:t xml:space="preserve"> </w:t>
      </w:r>
      <w:r w:rsidR="000C51D8">
        <w:rPr>
          <w:sz w:val="24"/>
          <w:szCs w:val="24"/>
        </w:rPr>
        <w:t xml:space="preserve">2) Our operating account is still with Wells Fargo until we can find a better option.  3) </w:t>
      </w:r>
      <w:r w:rsidR="001B2E53">
        <w:rPr>
          <w:sz w:val="24"/>
          <w:szCs w:val="24"/>
        </w:rPr>
        <w:t xml:space="preserve">Because we are incorporated, we cannot move the money to a credit union as had been </w:t>
      </w:r>
      <w:r w:rsidR="001B2E53">
        <w:rPr>
          <w:sz w:val="24"/>
          <w:szCs w:val="24"/>
        </w:rPr>
        <w:lastRenderedPageBreak/>
        <w:t xml:space="preserve">proposed as </w:t>
      </w:r>
      <w:r w:rsidR="00DF53A4">
        <w:rPr>
          <w:sz w:val="24"/>
          <w:szCs w:val="24"/>
        </w:rPr>
        <w:t>a possibility. 4) O</w:t>
      </w:r>
      <w:r w:rsidR="001B2E53">
        <w:rPr>
          <w:sz w:val="24"/>
          <w:szCs w:val="24"/>
        </w:rPr>
        <w:t xml:space="preserve">ur tax identification number is </w:t>
      </w:r>
      <w:r w:rsidR="00D66CD3">
        <w:rPr>
          <w:sz w:val="24"/>
          <w:szCs w:val="24"/>
        </w:rPr>
        <w:t>i</w:t>
      </w:r>
      <w:r w:rsidR="00DF53A4">
        <w:rPr>
          <w:sz w:val="24"/>
          <w:szCs w:val="24"/>
        </w:rPr>
        <w:t xml:space="preserve">n the public record. 5)  W9 forms are available upon request from </w:t>
      </w:r>
      <w:proofErr w:type="spellStart"/>
      <w:r w:rsidR="00DF53A4">
        <w:rPr>
          <w:sz w:val="24"/>
          <w:szCs w:val="24"/>
        </w:rPr>
        <w:t>Kaycea</w:t>
      </w:r>
      <w:proofErr w:type="spellEnd"/>
      <w:r w:rsidR="00DF53A4">
        <w:rPr>
          <w:sz w:val="24"/>
          <w:szCs w:val="24"/>
        </w:rPr>
        <w:t xml:space="preserve">. 6) Diablo Valley College’s scholarships are now under their Foundation as it is at some other schools.  </w:t>
      </w:r>
      <w:r w:rsidR="00CF2DC1">
        <w:rPr>
          <w:sz w:val="24"/>
          <w:szCs w:val="24"/>
        </w:rPr>
        <w:t>It was suggested that this</w:t>
      </w:r>
      <w:r w:rsidR="00DF53A4">
        <w:rPr>
          <w:sz w:val="24"/>
          <w:szCs w:val="24"/>
        </w:rPr>
        <w:t xml:space="preserve"> may be a more equitable way to route chapter scholarships.</w:t>
      </w:r>
    </w:p>
    <w:p w14:paraId="337E5229" w14:textId="77777777" w:rsidR="00DF53A4" w:rsidRPr="00DF53A4" w:rsidRDefault="00DF53A4" w:rsidP="00DF53A4">
      <w:pPr>
        <w:pStyle w:val="ListParagraph"/>
        <w:rPr>
          <w:b/>
          <w:sz w:val="24"/>
          <w:szCs w:val="24"/>
        </w:rPr>
      </w:pPr>
    </w:p>
    <w:p w14:paraId="61D39BDF" w14:textId="77777777" w:rsidR="00DF53A4" w:rsidRPr="002C77E2" w:rsidRDefault="00DF53A4" w:rsidP="00DF53A4">
      <w:pPr>
        <w:pStyle w:val="ListParagraph"/>
        <w:spacing w:before="240"/>
        <w:jc w:val="both"/>
        <w:rPr>
          <w:b/>
          <w:sz w:val="24"/>
          <w:szCs w:val="24"/>
        </w:rPr>
      </w:pPr>
    </w:p>
    <w:p w14:paraId="189C9480" w14:textId="77777777" w:rsidR="0030178E" w:rsidRPr="002C77E2" w:rsidRDefault="002C77E2" w:rsidP="003017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77E2">
        <w:rPr>
          <w:b/>
          <w:sz w:val="24"/>
          <w:szCs w:val="24"/>
        </w:rPr>
        <w:t>Old</w:t>
      </w:r>
      <w:r w:rsidR="0030178E" w:rsidRPr="002C77E2">
        <w:rPr>
          <w:b/>
          <w:sz w:val="24"/>
          <w:szCs w:val="24"/>
        </w:rPr>
        <w:t xml:space="preserve"> Business:</w:t>
      </w:r>
      <w:r w:rsidR="00C36D48" w:rsidRPr="002C77E2">
        <w:rPr>
          <w:b/>
          <w:sz w:val="24"/>
          <w:szCs w:val="24"/>
        </w:rPr>
        <w:t xml:space="preserve"> </w:t>
      </w:r>
      <w:r w:rsidR="00891158">
        <w:rPr>
          <w:b/>
          <w:sz w:val="24"/>
          <w:szCs w:val="24"/>
        </w:rPr>
        <w:t>None</w:t>
      </w:r>
    </w:p>
    <w:p w14:paraId="49F9BE54" w14:textId="77777777" w:rsidR="002C77E2" w:rsidRPr="002C77E2" w:rsidRDefault="002C77E2" w:rsidP="002C77E2">
      <w:pPr>
        <w:pStyle w:val="ListParagraph"/>
        <w:rPr>
          <w:sz w:val="24"/>
          <w:szCs w:val="24"/>
        </w:rPr>
      </w:pPr>
    </w:p>
    <w:p w14:paraId="0D076F77" w14:textId="77777777" w:rsidR="002C77E2" w:rsidRDefault="002C77E2" w:rsidP="0030178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77E2">
        <w:rPr>
          <w:b/>
          <w:sz w:val="24"/>
          <w:szCs w:val="24"/>
        </w:rPr>
        <w:t>Unfinished Business:</w:t>
      </w:r>
      <w:r w:rsidR="00891158">
        <w:rPr>
          <w:b/>
          <w:sz w:val="24"/>
          <w:szCs w:val="24"/>
        </w:rPr>
        <w:t xml:space="preserve"> None</w:t>
      </w:r>
    </w:p>
    <w:p w14:paraId="714BDEA0" w14:textId="77777777" w:rsidR="002C77E2" w:rsidRPr="002C77E2" w:rsidRDefault="002C77E2" w:rsidP="002C77E2">
      <w:pPr>
        <w:pStyle w:val="ListParagraph"/>
        <w:rPr>
          <w:b/>
          <w:sz w:val="24"/>
          <w:szCs w:val="24"/>
        </w:rPr>
      </w:pPr>
    </w:p>
    <w:p w14:paraId="2D10D89B" w14:textId="4FE93A20" w:rsidR="004060FD" w:rsidRPr="004060FD" w:rsidRDefault="002C77E2" w:rsidP="004060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CF2DC1">
        <w:rPr>
          <w:b/>
          <w:sz w:val="24"/>
          <w:szCs w:val="24"/>
        </w:rPr>
        <w:t>:</w:t>
      </w:r>
      <w:r w:rsidR="004060FD">
        <w:rPr>
          <w:b/>
          <w:sz w:val="24"/>
          <w:szCs w:val="24"/>
        </w:rPr>
        <w:t xml:space="preserve"> </w:t>
      </w:r>
      <w:r w:rsidR="004060FD">
        <w:rPr>
          <w:sz w:val="24"/>
          <w:szCs w:val="24"/>
        </w:rPr>
        <w:t xml:space="preserve">1) Monica Peterson from Stifel sent a report that our assets should be stable barring and major economic changes. 2) </w:t>
      </w:r>
      <w:r w:rsidR="006A1F20">
        <w:rPr>
          <w:sz w:val="24"/>
          <w:szCs w:val="24"/>
        </w:rPr>
        <w:t xml:space="preserve">It was suggested that there should be a subgroup for the student trustee position.  Ashley McHale, Chris </w:t>
      </w:r>
      <w:proofErr w:type="spellStart"/>
      <w:r w:rsidR="006A1F20">
        <w:rPr>
          <w:sz w:val="24"/>
          <w:szCs w:val="24"/>
        </w:rPr>
        <w:t>Capozzo</w:t>
      </w:r>
      <w:proofErr w:type="spellEnd"/>
      <w:r w:rsidR="006A1F20">
        <w:rPr>
          <w:sz w:val="24"/>
          <w:szCs w:val="24"/>
        </w:rPr>
        <w:t xml:space="preserve"> </w:t>
      </w:r>
      <w:r w:rsidR="00AC5269">
        <w:rPr>
          <w:sz w:val="24"/>
          <w:szCs w:val="24"/>
        </w:rPr>
        <w:t>and Valerie Venegas volunteered to draft detailed guidel</w:t>
      </w:r>
      <w:r w:rsidR="00420B68">
        <w:rPr>
          <w:sz w:val="24"/>
          <w:szCs w:val="24"/>
        </w:rPr>
        <w:t xml:space="preserve">ines </w:t>
      </w:r>
      <w:proofErr w:type="gramStart"/>
      <w:r w:rsidR="00420B68">
        <w:rPr>
          <w:sz w:val="24"/>
          <w:szCs w:val="24"/>
        </w:rPr>
        <w:t>in regards to</w:t>
      </w:r>
      <w:proofErr w:type="gramEnd"/>
      <w:r w:rsidR="00420B68">
        <w:rPr>
          <w:sz w:val="24"/>
          <w:szCs w:val="24"/>
        </w:rPr>
        <w:t xml:space="preserve"> this topic. They said that they would bring</w:t>
      </w:r>
      <w:r w:rsidR="00AC5269">
        <w:rPr>
          <w:sz w:val="24"/>
          <w:szCs w:val="24"/>
        </w:rPr>
        <w:t xml:space="preserve"> </w:t>
      </w:r>
      <w:r w:rsidR="00420B68">
        <w:rPr>
          <w:sz w:val="24"/>
          <w:szCs w:val="24"/>
        </w:rPr>
        <w:t xml:space="preserve">these guidelines to </w:t>
      </w:r>
      <w:r w:rsidR="00AC5269">
        <w:rPr>
          <w:sz w:val="24"/>
          <w:szCs w:val="24"/>
        </w:rPr>
        <w:t xml:space="preserve">our next Board of Trustees Meeting </w:t>
      </w:r>
      <w:r w:rsidR="00420B68">
        <w:rPr>
          <w:sz w:val="24"/>
          <w:szCs w:val="24"/>
        </w:rPr>
        <w:t>including any changes or edits to our bylaws.</w:t>
      </w:r>
    </w:p>
    <w:p w14:paraId="3BF60CCC" w14:textId="275ADAED" w:rsidR="00CF2DC1" w:rsidRPr="00CF2DC1" w:rsidRDefault="00CF2DC1" w:rsidP="00CF2DC1">
      <w:pPr>
        <w:jc w:val="both"/>
        <w:rPr>
          <w:sz w:val="24"/>
          <w:szCs w:val="24"/>
        </w:rPr>
      </w:pPr>
    </w:p>
    <w:p w14:paraId="0C780EE7" w14:textId="77777777" w:rsidR="00561C56" w:rsidRDefault="0030178E" w:rsidP="00ED41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 w:rsidR="00CF2DC1">
        <w:rPr>
          <w:sz w:val="24"/>
          <w:szCs w:val="24"/>
        </w:rPr>
        <w:t>The meeting was adjourned at 1:56</w:t>
      </w:r>
      <w:r w:rsidR="003E014F">
        <w:rPr>
          <w:sz w:val="24"/>
          <w:szCs w:val="24"/>
        </w:rPr>
        <w:t xml:space="preserve"> PM.</w:t>
      </w:r>
    </w:p>
    <w:p w14:paraId="74E05CD3" w14:textId="632800E7" w:rsidR="00561C56" w:rsidRDefault="00561C56" w:rsidP="00561C56">
      <w:pPr>
        <w:pStyle w:val="ListParagraph"/>
        <w:rPr>
          <w:sz w:val="24"/>
          <w:szCs w:val="24"/>
        </w:rPr>
      </w:pPr>
    </w:p>
    <w:p w14:paraId="10B78E2B" w14:textId="77777777" w:rsidR="00561C56" w:rsidRPr="00561C56" w:rsidRDefault="00561C56" w:rsidP="00561C56">
      <w:pPr>
        <w:pStyle w:val="ListParagraph"/>
        <w:rPr>
          <w:sz w:val="24"/>
          <w:szCs w:val="24"/>
        </w:rPr>
      </w:pPr>
    </w:p>
    <w:p w14:paraId="055D8AE1" w14:textId="029D2F30" w:rsidR="00ED41B0" w:rsidRPr="00561C56" w:rsidRDefault="00561C56" w:rsidP="00561C56">
      <w:pPr>
        <w:jc w:val="both"/>
        <w:rPr>
          <w:sz w:val="24"/>
          <w:szCs w:val="24"/>
        </w:rPr>
      </w:pPr>
      <w:r w:rsidRPr="00561C56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Kaycea</w:t>
      </w:r>
      <w:proofErr w:type="spellEnd"/>
      <w:r>
        <w:rPr>
          <w:sz w:val="24"/>
          <w:szCs w:val="24"/>
        </w:rPr>
        <w:t xml:space="preserve"> Campbell’s State Treasurer’s Report entitled “Financial Snapshot for AGS” is included after this page.</w:t>
      </w:r>
      <w:r w:rsidR="00ED41B0" w:rsidRPr="00561C56">
        <w:rPr>
          <w:sz w:val="24"/>
          <w:szCs w:val="24"/>
        </w:rPr>
        <w:tab/>
      </w:r>
    </w:p>
    <w:p w14:paraId="70A593F4" w14:textId="77777777" w:rsidR="00ED41B0" w:rsidRDefault="00ED41B0" w:rsidP="00ED41B0">
      <w:pPr>
        <w:pStyle w:val="ListParagraph"/>
        <w:jc w:val="both"/>
        <w:rPr>
          <w:b/>
          <w:sz w:val="24"/>
          <w:szCs w:val="24"/>
        </w:rPr>
      </w:pPr>
    </w:p>
    <w:p w14:paraId="00E527ED" w14:textId="77777777" w:rsidR="0030178E" w:rsidRPr="0030178E" w:rsidRDefault="0030178E" w:rsidP="0030178E">
      <w:pPr>
        <w:jc w:val="both"/>
        <w:rPr>
          <w:sz w:val="24"/>
          <w:szCs w:val="24"/>
        </w:rPr>
      </w:pPr>
    </w:p>
    <w:sectPr w:rsidR="0030178E" w:rsidRPr="0030178E" w:rsidSect="00DC5A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EA5D" w14:textId="77777777" w:rsidR="001C4DF1" w:rsidRDefault="001C4DF1" w:rsidP="00017F7C">
      <w:r>
        <w:separator/>
      </w:r>
    </w:p>
  </w:endnote>
  <w:endnote w:type="continuationSeparator" w:id="0">
    <w:p w14:paraId="44F4BFAD" w14:textId="77777777" w:rsidR="001C4DF1" w:rsidRDefault="001C4DF1" w:rsidP="0001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9604BC" w14:paraId="43E3673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4234073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76C5E4F" w14:textId="7D32C5F4" w:rsidR="009604BC" w:rsidRDefault="009604B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2742B">
            <w:fldChar w:fldCharType="begin"/>
          </w:r>
          <w:r w:rsidR="006D4FE3">
            <w:instrText xml:space="preserve"> PAGE  \* MERGEFORMAT </w:instrText>
          </w:r>
          <w:r w:rsidR="0042742B">
            <w:fldChar w:fldCharType="separate"/>
          </w:r>
          <w:r w:rsidR="00110EBD" w:rsidRPr="00110EBD">
            <w:rPr>
              <w:rFonts w:asciiTheme="majorHAnsi" w:hAnsiTheme="majorHAnsi"/>
              <w:b/>
              <w:noProof/>
            </w:rPr>
            <w:t>2</w:t>
          </w:r>
          <w:r w:rsidR="0042742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36AD111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04BC" w14:paraId="4374D69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5FCAF36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9DA5D7E" w14:textId="77777777" w:rsidR="009604BC" w:rsidRDefault="009604B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941916D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4595072" w14:textId="77777777" w:rsidR="0093654C" w:rsidRDefault="0093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498D" w14:textId="77777777" w:rsidR="001C4DF1" w:rsidRDefault="001C4DF1" w:rsidP="00017F7C">
      <w:r>
        <w:separator/>
      </w:r>
    </w:p>
  </w:footnote>
  <w:footnote w:type="continuationSeparator" w:id="0">
    <w:p w14:paraId="3BFF9864" w14:textId="77777777" w:rsidR="001C4DF1" w:rsidRDefault="001C4DF1" w:rsidP="0001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49"/>
    <w:multiLevelType w:val="multilevel"/>
    <w:tmpl w:val="9BE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C7E91"/>
    <w:multiLevelType w:val="hybridMultilevel"/>
    <w:tmpl w:val="A814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76F"/>
    <w:multiLevelType w:val="hybridMultilevel"/>
    <w:tmpl w:val="16B8D452"/>
    <w:lvl w:ilvl="0" w:tplc="FB1AAC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B7F"/>
    <w:multiLevelType w:val="hybridMultilevel"/>
    <w:tmpl w:val="16B8D452"/>
    <w:lvl w:ilvl="0" w:tplc="FB1AAC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3186"/>
    <w:multiLevelType w:val="hybridMultilevel"/>
    <w:tmpl w:val="AE28E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644B"/>
    <w:multiLevelType w:val="multilevel"/>
    <w:tmpl w:val="E368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C7CB2"/>
    <w:multiLevelType w:val="hybridMultilevel"/>
    <w:tmpl w:val="744644E6"/>
    <w:lvl w:ilvl="0" w:tplc="BDEEF912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CD"/>
    <w:rsid w:val="0000373D"/>
    <w:rsid w:val="00003D5C"/>
    <w:rsid w:val="00006A42"/>
    <w:rsid w:val="00017F7C"/>
    <w:rsid w:val="00023E00"/>
    <w:rsid w:val="00024991"/>
    <w:rsid w:val="0002572C"/>
    <w:rsid w:val="00030071"/>
    <w:rsid w:val="000336D3"/>
    <w:rsid w:val="000461B1"/>
    <w:rsid w:val="00047ACD"/>
    <w:rsid w:val="00050D21"/>
    <w:rsid w:val="0005159F"/>
    <w:rsid w:val="00055832"/>
    <w:rsid w:val="00060869"/>
    <w:rsid w:val="000661A6"/>
    <w:rsid w:val="00070E16"/>
    <w:rsid w:val="000726E7"/>
    <w:rsid w:val="000773AE"/>
    <w:rsid w:val="0008309D"/>
    <w:rsid w:val="00084A40"/>
    <w:rsid w:val="00094267"/>
    <w:rsid w:val="000A7D48"/>
    <w:rsid w:val="000B6F6A"/>
    <w:rsid w:val="000C23F9"/>
    <w:rsid w:val="000C51D8"/>
    <w:rsid w:val="000C7163"/>
    <w:rsid w:val="000D5868"/>
    <w:rsid w:val="000E6507"/>
    <w:rsid w:val="000F557D"/>
    <w:rsid w:val="00110EBD"/>
    <w:rsid w:val="00123A1F"/>
    <w:rsid w:val="00127965"/>
    <w:rsid w:val="00132ACF"/>
    <w:rsid w:val="00132B77"/>
    <w:rsid w:val="00142BD3"/>
    <w:rsid w:val="00143699"/>
    <w:rsid w:val="00144C1A"/>
    <w:rsid w:val="0015274C"/>
    <w:rsid w:val="00155720"/>
    <w:rsid w:val="0016137F"/>
    <w:rsid w:val="0016578A"/>
    <w:rsid w:val="0016633F"/>
    <w:rsid w:val="00167129"/>
    <w:rsid w:val="0018097C"/>
    <w:rsid w:val="00183C61"/>
    <w:rsid w:val="00183E31"/>
    <w:rsid w:val="001860DA"/>
    <w:rsid w:val="00191A61"/>
    <w:rsid w:val="00192EC5"/>
    <w:rsid w:val="001A01B8"/>
    <w:rsid w:val="001A07C0"/>
    <w:rsid w:val="001A245C"/>
    <w:rsid w:val="001A2D29"/>
    <w:rsid w:val="001A5D51"/>
    <w:rsid w:val="001A662A"/>
    <w:rsid w:val="001A754D"/>
    <w:rsid w:val="001B0470"/>
    <w:rsid w:val="001B2E53"/>
    <w:rsid w:val="001B5833"/>
    <w:rsid w:val="001C0640"/>
    <w:rsid w:val="001C24C9"/>
    <w:rsid w:val="001C4DF1"/>
    <w:rsid w:val="001D00EF"/>
    <w:rsid w:val="001D0BF2"/>
    <w:rsid w:val="001D1117"/>
    <w:rsid w:val="001D34CC"/>
    <w:rsid w:val="001D5B4B"/>
    <w:rsid w:val="001E28C1"/>
    <w:rsid w:val="001E7C5B"/>
    <w:rsid w:val="001F08AF"/>
    <w:rsid w:val="001F21F0"/>
    <w:rsid w:val="001F786D"/>
    <w:rsid w:val="00201B75"/>
    <w:rsid w:val="002122E9"/>
    <w:rsid w:val="0021582B"/>
    <w:rsid w:val="00215974"/>
    <w:rsid w:val="00226786"/>
    <w:rsid w:val="0025661C"/>
    <w:rsid w:val="002620B3"/>
    <w:rsid w:val="00265034"/>
    <w:rsid w:val="0026722B"/>
    <w:rsid w:val="00275D26"/>
    <w:rsid w:val="00277810"/>
    <w:rsid w:val="002A7794"/>
    <w:rsid w:val="002B634A"/>
    <w:rsid w:val="002C426E"/>
    <w:rsid w:val="002C77E2"/>
    <w:rsid w:val="002D1386"/>
    <w:rsid w:val="002D20C4"/>
    <w:rsid w:val="002D26D5"/>
    <w:rsid w:val="002D2D79"/>
    <w:rsid w:val="002E11E1"/>
    <w:rsid w:val="002E6D92"/>
    <w:rsid w:val="002F0B25"/>
    <w:rsid w:val="002F41B9"/>
    <w:rsid w:val="002F59EF"/>
    <w:rsid w:val="00300802"/>
    <w:rsid w:val="0030178E"/>
    <w:rsid w:val="00316C20"/>
    <w:rsid w:val="00322987"/>
    <w:rsid w:val="003325FD"/>
    <w:rsid w:val="00343DAA"/>
    <w:rsid w:val="0035377E"/>
    <w:rsid w:val="00354739"/>
    <w:rsid w:val="00357758"/>
    <w:rsid w:val="00362775"/>
    <w:rsid w:val="00365FA4"/>
    <w:rsid w:val="0038075C"/>
    <w:rsid w:val="0039151D"/>
    <w:rsid w:val="0039471E"/>
    <w:rsid w:val="00395621"/>
    <w:rsid w:val="003B30F9"/>
    <w:rsid w:val="003B4DBA"/>
    <w:rsid w:val="003B5D5E"/>
    <w:rsid w:val="003B774E"/>
    <w:rsid w:val="003E014F"/>
    <w:rsid w:val="004060FD"/>
    <w:rsid w:val="00414D2C"/>
    <w:rsid w:val="00417D4B"/>
    <w:rsid w:val="00420B68"/>
    <w:rsid w:val="0042742B"/>
    <w:rsid w:val="00430773"/>
    <w:rsid w:val="0043429A"/>
    <w:rsid w:val="0044094E"/>
    <w:rsid w:val="00444F5E"/>
    <w:rsid w:val="00445A3F"/>
    <w:rsid w:val="00447C75"/>
    <w:rsid w:val="004511FE"/>
    <w:rsid w:val="004550A8"/>
    <w:rsid w:val="0045588C"/>
    <w:rsid w:val="00492234"/>
    <w:rsid w:val="004A1295"/>
    <w:rsid w:val="004A439B"/>
    <w:rsid w:val="004A7074"/>
    <w:rsid w:val="004B068E"/>
    <w:rsid w:val="004B1BC7"/>
    <w:rsid w:val="004B5A22"/>
    <w:rsid w:val="004B6F26"/>
    <w:rsid w:val="004C3891"/>
    <w:rsid w:val="004D713C"/>
    <w:rsid w:val="004F0902"/>
    <w:rsid w:val="004F1876"/>
    <w:rsid w:val="004F7A24"/>
    <w:rsid w:val="005019B0"/>
    <w:rsid w:val="00505F49"/>
    <w:rsid w:val="00521B5A"/>
    <w:rsid w:val="005240B2"/>
    <w:rsid w:val="0052493A"/>
    <w:rsid w:val="00531692"/>
    <w:rsid w:val="00531F4F"/>
    <w:rsid w:val="00534E4C"/>
    <w:rsid w:val="00561C56"/>
    <w:rsid w:val="00567979"/>
    <w:rsid w:val="00571657"/>
    <w:rsid w:val="00572CFE"/>
    <w:rsid w:val="00575EED"/>
    <w:rsid w:val="00583ED5"/>
    <w:rsid w:val="005863DA"/>
    <w:rsid w:val="00587D5C"/>
    <w:rsid w:val="00590D3E"/>
    <w:rsid w:val="00593473"/>
    <w:rsid w:val="00593A25"/>
    <w:rsid w:val="005A4988"/>
    <w:rsid w:val="005B01B0"/>
    <w:rsid w:val="005B0EAF"/>
    <w:rsid w:val="005D1F51"/>
    <w:rsid w:val="005D4966"/>
    <w:rsid w:val="005F5BCC"/>
    <w:rsid w:val="005F6001"/>
    <w:rsid w:val="00602AE6"/>
    <w:rsid w:val="006046D7"/>
    <w:rsid w:val="00610C04"/>
    <w:rsid w:val="00611688"/>
    <w:rsid w:val="00611B3B"/>
    <w:rsid w:val="00614ABC"/>
    <w:rsid w:val="00621B93"/>
    <w:rsid w:val="00623D37"/>
    <w:rsid w:val="0063010A"/>
    <w:rsid w:val="0063059F"/>
    <w:rsid w:val="00631205"/>
    <w:rsid w:val="00634404"/>
    <w:rsid w:val="00637318"/>
    <w:rsid w:val="00640301"/>
    <w:rsid w:val="00642B41"/>
    <w:rsid w:val="006571B5"/>
    <w:rsid w:val="0066193B"/>
    <w:rsid w:val="006622F8"/>
    <w:rsid w:val="006662ED"/>
    <w:rsid w:val="006822BF"/>
    <w:rsid w:val="00682EB4"/>
    <w:rsid w:val="00687E15"/>
    <w:rsid w:val="00693EA4"/>
    <w:rsid w:val="006952C6"/>
    <w:rsid w:val="006A1F20"/>
    <w:rsid w:val="006A4272"/>
    <w:rsid w:val="006A4B31"/>
    <w:rsid w:val="006B4BA2"/>
    <w:rsid w:val="006B504E"/>
    <w:rsid w:val="006B5798"/>
    <w:rsid w:val="006C0FD1"/>
    <w:rsid w:val="006C1AC0"/>
    <w:rsid w:val="006C3BD6"/>
    <w:rsid w:val="006D2D7C"/>
    <w:rsid w:val="006D438E"/>
    <w:rsid w:val="006D4FE3"/>
    <w:rsid w:val="006D62FC"/>
    <w:rsid w:val="006D6C58"/>
    <w:rsid w:val="006E376B"/>
    <w:rsid w:val="006F6F30"/>
    <w:rsid w:val="007055C8"/>
    <w:rsid w:val="00712390"/>
    <w:rsid w:val="007221BB"/>
    <w:rsid w:val="007236CD"/>
    <w:rsid w:val="0075317F"/>
    <w:rsid w:val="00755166"/>
    <w:rsid w:val="00755BB3"/>
    <w:rsid w:val="0075696F"/>
    <w:rsid w:val="00763AAE"/>
    <w:rsid w:val="00766E8B"/>
    <w:rsid w:val="00767DCA"/>
    <w:rsid w:val="007751FF"/>
    <w:rsid w:val="007A3B9E"/>
    <w:rsid w:val="007A48E9"/>
    <w:rsid w:val="007A76B4"/>
    <w:rsid w:val="007B10FD"/>
    <w:rsid w:val="007B7129"/>
    <w:rsid w:val="007B73EE"/>
    <w:rsid w:val="007B7657"/>
    <w:rsid w:val="007D17E6"/>
    <w:rsid w:val="007D5A78"/>
    <w:rsid w:val="007E7707"/>
    <w:rsid w:val="007F18EF"/>
    <w:rsid w:val="00801A31"/>
    <w:rsid w:val="00801B21"/>
    <w:rsid w:val="00801D06"/>
    <w:rsid w:val="00803739"/>
    <w:rsid w:val="00804B35"/>
    <w:rsid w:val="00810F30"/>
    <w:rsid w:val="008118D3"/>
    <w:rsid w:val="008139D7"/>
    <w:rsid w:val="00814EC6"/>
    <w:rsid w:val="00815773"/>
    <w:rsid w:val="008172AF"/>
    <w:rsid w:val="00821BB4"/>
    <w:rsid w:val="00824DCD"/>
    <w:rsid w:val="00827D15"/>
    <w:rsid w:val="00830413"/>
    <w:rsid w:val="00832407"/>
    <w:rsid w:val="00833669"/>
    <w:rsid w:val="008470DA"/>
    <w:rsid w:val="00850C67"/>
    <w:rsid w:val="008519A6"/>
    <w:rsid w:val="0086779E"/>
    <w:rsid w:val="008703F5"/>
    <w:rsid w:val="00874C2C"/>
    <w:rsid w:val="00882D30"/>
    <w:rsid w:val="00891158"/>
    <w:rsid w:val="00892DEA"/>
    <w:rsid w:val="008A039A"/>
    <w:rsid w:val="008A2035"/>
    <w:rsid w:val="008A2297"/>
    <w:rsid w:val="008A62CC"/>
    <w:rsid w:val="008B1CD3"/>
    <w:rsid w:val="008B210F"/>
    <w:rsid w:val="008B2269"/>
    <w:rsid w:val="008B5295"/>
    <w:rsid w:val="008C2850"/>
    <w:rsid w:val="008C3AF9"/>
    <w:rsid w:val="008D1CE3"/>
    <w:rsid w:val="008D6B25"/>
    <w:rsid w:val="008D7071"/>
    <w:rsid w:val="008D784E"/>
    <w:rsid w:val="008E06A9"/>
    <w:rsid w:val="008E130B"/>
    <w:rsid w:val="008F2B00"/>
    <w:rsid w:val="00900566"/>
    <w:rsid w:val="00902450"/>
    <w:rsid w:val="00903AD0"/>
    <w:rsid w:val="009067C7"/>
    <w:rsid w:val="009162F8"/>
    <w:rsid w:val="00916692"/>
    <w:rsid w:val="00931C09"/>
    <w:rsid w:val="0093654C"/>
    <w:rsid w:val="00940547"/>
    <w:rsid w:val="009574D8"/>
    <w:rsid w:val="009604BC"/>
    <w:rsid w:val="00971B97"/>
    <w:rsid w:val="00976899"/>
    <w:rsid w:val="00977A1B"/>
    <w:rsid w:val="00982671"/>
    <w:rsid w:val="00987102"/>
    <w:rsid w:val="0099446C"/>
    <w:rsid w:val="009A0EDE"/>
    <w:rsid w:val="009B031F"/>
    <w:rsid w:val="009B0D85"/>
    <w:rsid w:val="009B122F"/>
    <w:rsid w:val="009B1348"/>
    <w:rsid w:val="009B4539"/>
    <w:rsid w:val="009B74FA"/>
    <w:rsid w:val="009C1155"/>
    <w:rsid w:val="009C1A8C"/>
    <w:rsid w:val="009C43D9"/>
    <w:rsid w:val="009E0814"/>
    <w:rsid w:val="009E0E77"/>
    <w:rsid w:val="009E6A81"/>
    <w:rsid w:val="009E7400"/>
    <w:rsid w:val="009F40FD"/>
    <w:rsid w:val="00A009E5"/>
    <w:rsid w:val="00A1221F"/>
    <w:rsid w:val="00A16C69"/>
    <w:rsid w:val="00A24D20"/>
    <w:rsid w:val="00A26EE2"/>
    <w:rsid w:val="00A333AD"/>
    <w:rsid w:val="00A33CCB"/>
    <w:rsid w:val="00A3477E"/>
    <w:rsid w:val="00A35622"/>
    <w:rsid w:val="00A42D47"/>
    <w:rsid w:val="00A51A3B"/>
    <w:rsid w:val="00A55AB6"/>
    <w:rsid w:val="00A56EDB"/>
    <w:rsid w:val="00A57D41"/>
    <w:rsid w:val="00A6176F"/>
    <w:rsid w:val="00A926E7"/>
    <w:rsid w:val="00A9446D"/>
    <w:rsid w:val="00AA3F6C"/>
    <w:rsid w:val="00AB1C4F"/>
    <w:rsid w:val="00AB73B9"/>
    <w:rsid w:val="00AB7AE9"/>
    <w:rsid w:val="00AC5269"/>
    <w:rsid w:val="00AC5F42"/>
    <w:rsid w:val="00AD0729"/>
    <w:rsid w:val="00AD1AE8"/>
    <w:rsid w:val="00AD4A23"/>
    <w:rsid w:val="00AD7CCB"/>
    <w:rsid w:val="00AF222E"/>
    <w:rsid w:val="00AF4295"/>
    <w:rsid w:val="00B00DEE"/>
    <w:rsid w:val="00B054DA"/>
    <w:rsid w:val="00B23CD6"/>
    <w:rsid w:val="00B320D0"/>
    <w:rsid w:val="00B349DE"/>
    <w:rsid w:val="00B366FD"/>
    <w:rsid w:val="00B36946"/>
    <w:rsid w:val="00B413A0"/>
    <w:rsid w:val="00B47797"/>
    <w:rsid w:val="00B50267"/>
    <w:rsid w:val="00B60B82"/>
    <w:rsid w:val="00B65FF5"/>
    <w:rsid w:val="00B66D36"/>
    <w:rsid w:val="00B73C36"/>
    <w:rsid w:val="00B75550"/>
    <w:rsid w:val="00B75EDF"/>
    <w:rsid w:val="00B778BB"/>
    <w:rsid w:val="00BA38E4"/>
    <w:rsid w:val="00BA5558"/>
    <w:rsid w:val="00BA55B8"/>
    <w:rsid w:val="00BB4694"/>
    <w:rsid w:val="00BC2EA3"/>
    <w:rsid w:val="00BC42D3"/>
    <w:rsid w:val="00BD1E6D"/>
    <w:rsid w:val="00BD2142"/>
    <w:rsid w:val="00BE2B19"/>
    <w:rsid w:val="00BF1E34"/>
    <w:rsid w:val="00C00F6D"/>
    <w:rsid w:val="00C01928"/>
    <w:rsid w:val="00C114D8"/>
    <w:rsid w:val="00C122D2"/>
    <w:rsid w:val="00C25F1A"/>
    <w:rsid w:val="00C32CB2"/>
    <w:rsid w:val="00C335F0"/>
    <w:rsid w:val="00C36D48"/>
    <w:rsid w:val="00C40DC8"/>
    <w:rsid w:val="00C43493"/>
    <w:rsid w:val="00C5448F"/>
    <w:rsid w:val="00C62738"/>
    <w:rsid w:val="00C644CA"/>
    <w:rsid w:val="00C823D1"/>
    <w:rsid w:val="00C853BF"/>
    <w:rsid w:val="00C8610B"/>
    <w:rsid w:val="00CB151F"/>
    <w:rsid w:val="00CC2915"/>
    <w:rsid w:val="00CC5DC8"/>
    <w:rsid w:val="00CD0AA7"/>
    <w:rsid w:val="00CD10FD"/>
    <w:rsid w:val="00CD3EE1"/>
    <w:rsid w:val="00CD42A7"/>
    <w:rsid w:val="00CD6F5B"/>
    <w:rsid w:val="00CE0F2A"/>
    <w:rsid w:val="00CF2198"/>
    <w:rsid w:val="00CF2DC1"/>
    <w:rsid w:val="00CF30C3"/>
    <w:rsid w:val="00CF4ED5"/>
    <w:rsid w:val="00D05B29"/>
    <w:rsid w:val="00D07C41"/>
    <w:rsid w:val="00D2731E"/>
    <w:rsid w:val="00D276CD"/>
    <w:rsid w:val="00D303A9"/>
    <w:rsid w:val="00D30974"/>
    <w:rsid w:val="00D31577"/>
    <w:rsid w:val="00D41672"/>
    <w:rsid w:val="00D60B06"/>
    <w:rsid w:val="00D66CD3"/>
    <w:rsid w:val="00D67E01"/>
    <w:rsid w:val="00D72DCA"/>
    <w:rsid w:val="00D81FF8"/>
    <w:rsid w:val="00D87294"/>
    <w:rsid w:val="00D92BB2"/>
    <w:rsid w:val="00D94F15"/>
    <w:rsid w:val="00D95D19"/>
    <w:rsid w:val="00D96E04"/>
    <w:rsid w:val="00DA24AF"/>
    <w:rsid w:val="00DB2E95"/>
    <w:rsid w:val="00DB30C5"/>
    <w:rsid w:val="00DB6CCE"/>
    <w:rsid w:val="00DC34E9"/>
    <w:rsid w:val="00DC5A0E"/>
    <w:rsid w:val="00DD63D0"/>
    <w:rsid w:val="00DD6B1F"/>
    <w:rsid w:val="00DD74A9"/>
    <w:rsid w:val="00DE238E"/>
    <w:rsid w:val="00DF0C42"/>
    <w:rsid w:val="00DF53A4"/>
    <w:rsid w:val="00E0582A"/>
    <w:rsid w:val="00E12D67"/>
    <w:rsid w:val="00E203D0"/>
    <w:rsid w:val="00E261CB"/>
    <w:rsid w:val="00E33C83"/>
    <w:rsid w:val="00E33CD2"/>
    <w:rsid w:val="00E47A13"/>
    <w:rsid w:val="00E54B28"/>
    <w:rsid w:val="00E626DB"/>
    <w:rsid w:val="00E67C8C"/>
    <w:rsid w:val="00E73257"/>
    <w:rsid w:val="00E818FB"/>
    <w:rsid w:val="00E85E1C"/>
    <w:rsid w:val="00EA17B6"/>
    <w:rsid w:val="00EA3310"/>
    <w:rsid w:val="00EB317D"/>
    <w:rsid w:val="00EB61A6"/>
    <w:rsid w:val="00EC17FC"/>
    <w:rsid w:val="00ED41B0"/>
    <w:rsid w:val="00EE1EC1"/>
    <w:rsid w:val="00EE2EA5"/>
    <w:rsid w:val="00EF7BC2"/>
    <w:rsid w:val="00F02D27"/>
    <w:rsid w:val="00F12965"/>
    <w:rsid w:val="00F147CE"/>
    <w:rsid w:val="00F20D1A"/>
    <w:rsid w:val="00F234AB"/>
    <w:rsid w:val="00F30555"/>
    <w:rsid w:val="00F3370F"/>
    <w:rsid w:val="00F404DF"/>
    <w:rsid w:val="00F4234D"/>
    <w:rsid w:val="00F46B21"/>
    <w:rsid w:val="00F55F72"/>
    <w:rsid w:val="00F8073B"/>
    <w:rsid w:val="00F83C6A"/>
    <w:rsid w:val="00F84194"/>
    <w:rsid w:val="00F842EA"/>
    <w:rsid w:val="00F856DE"/>
    <w:rsid w:val="00FA4447"/>
    <w:rsid w:val="00FB567D"/>
    <w:rsid w:val="00FB56E7"/>
    <w:rsid w:val="00FB6FBD"/>
    <w:rsid w:val="00FB7604"/>
    <w:rsid w:val="00FD1E08"/>
    <w:rsid w:val="00FF0702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4FE1"/>
  <w15:docId w15:val="{836A810B-120D-45E3-9825-CE99237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D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04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04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9FD4-26ED-432E-95CE-4BA6F823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Green</dc:creator>
  <cp:lastModifiedBy>Kelley, Sara</cp:lastModifiedBy>
  <cp:revision>2</cp:revision>
  <cp:lastPrinted>2017-10-13T18:25:00Z</cp:lastPrinted>
  <dcterms:created xsi:type="dcterms:W3CDTF">2021-01-06T19:17:00Z</dcterms:created>
  <dcterms:modified xsi:type="dcterms:W3CDTF">2021-01-06T19:17:00Z</dcterms:modified>
</cp:coreProperties>
</file>